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12B" w:rsidRPr="00C40F18" w:rsidRDefault="0025312B" w:rsidP="0025312B">
      <w:pPr>
        <w:tabs>
          <w:tab w:val="right" w:pos="9360"/>
        </w:tabs>
        <w:rPr>
          <w:rFonts w:cs="Times New Roman"/>
          <w:szCs w:val="24"/>
        </w:rPr>
      </w:pPr>
      <w:r>
        <w:rPr>
          <w:rFonts w:cs="Times New Roman"/>
          <w:szCs w:val="24"/>
        </w:rPr>
        <w:tab/>
      </w:r>
    </w:p>
    <w:p w:rsidR="00F6061B" w:rsidRDefault="00F6061B" w:rsidP="00F6061B">
      <w:pPr>
        <w:jc w:val="center"/>
        <w:rPr>
          <w:b/>
        </w:rPr>
      </w:pPr>
    </w:p>
    <w:p w:rsidR="00F6061B" w:rsidRDefault="00F6061B" w:rsidP="00F6061B">
      <w:pPr>
        <w:jc w:val="center"/>
        <w:rPr>
          <w:b/>
        </w:rPr>
      </w:pPr>
    </w:p>
    <w:p w:rsidR="00F6061B" w:rsidRDefault="00F6061B" w:rsidP="00F6061B">
      <w:pPr>
        <w:jc w:val="center"/>
        <w:rPr>
          <w:b/>
        </w:rPr>
      </w:pPr>
    </w:p>
    <w:p w:rsidR="00F6061B" w:rsidRDefault="00F6061B" w:rsidP="00F6061B">
      <w:pPr>
        <w:jc w:val="center"/>
        <w:rPr>
          <w:b/>
        </w:rPr>
      </w:pPr>
    </w:p>
    <w:p w:rsidR="00F6061B" w:rsidRDefault="00F6061B" w:rsidP="00F6061B">
      <w:pPr>
        <w:jc w:val="center"/>
        <w:rPr>
          <w:b/>
        </w:rPr>
      </w:pPr>
    </w:p>
    <w:p w:rsidR="00797995" w:rsidRDefault="00433F3B" w:rsidP="00F6061B">
      <w:pPr>
        <w:jc w:val="center"/>
        <w:rPr>
          <w:b/>
        </w:rPr>
      </w:pPr>
      <w:r>
        <w:rPr>
          <w:b/>
        </w:rPr>
        <w:t>W</w:t>
      </w:r>
      <w:r w:rsidRPr="00433F3B">
        <w:rPr>
          <w:b/>
        </w:rPr>
        <w:t>hy Black Theology rejects the idea of whiteness</w:t>
      </w:r>
      <w:r>
        <w:rPr>
          <w:b/>
        </w:rPr>
        <w:t>.</w:t>
      </w:r>
    </w:p>
    <w:p w:rsidR="00F6061B" w:rsidRPr="00F6061B" w:rsidRDefault="00F6061B" w:rsidP="00F6061B">
      <w:pPr>
        <w:jc w:val="center"/>
      </w:pPr>
      <w:r w:rsidRPr="00F6061B">
        <w:t>Name</w:t>
      </w:r>
    </w:p>
    <w:p w:rsidR="00F6061B" w:rsidRPr="00F6061B" w:rsidRDefault="00F6061B" w:rsidP="00F6061B">
      <w:pPr>
        <w:jc w:val="center"/>
      </w:pPr>
      <w:r w:rsidRPr="00F6061B">
        <w:t>Professor</w:t>
      </w:r>
    </w:p>
    <w:p w:rsidR="00F6061B" w:rsidRPr="00F6061B" w:rsidRDefault="00F6061B" w:rsidP="00F6061B">
      <w:pPr>
        <w:jc w:val="center"/>
      </w:pPr>
      <w:r w:rsidRPr="00F6061B">
        <w:t>Institution</w:t>
      </w:r>
    </w:p>
    <w:p w:rsidR="00F6061B" w:rsidRPr="00F6061B" w:rsidRDefault="00F6061B" w:rsidP="00F6061B">
      <w:pPr>
        <w:jc w:val="center"/>
      </w:pPr>
      <w:r w:rsidRPr="00F6061B">
        <w:t>Course</w:t>
      </w:r>
    </w:p>
    <w:p w:rsidR="00F6061B" w:rsidRDefault="00F6061B" w:rsidP="00F6061B">
      <w:pPr>
        <w:jc w:val="center"/>
        <w:rPr>
          <w:b/>
        </w:rPr>
      </w:pPr>
      <w:r w:rsidRPr="00F6061B">
        <w:t>Date</w:t>
      </w:r>
    </w:p>
    <w:p w:rsidR="00F6061B" w:rsidRDefault="00F6061B" w:rsidP="00C37A7D">
      <w:pPr>
        <w:ind w:firstLine="720"/>
      </w:pPr>
    </w:p>
    <w:p w:rsidR="00F6061B" w:rsidRDefault="00F6061B" w:rsidP="00C37A7D">
      <w:pPr>
        <w:ind w:firstLine="720"/>
      </w:pPr>
    </w:p>
    <w:p w:rsidR="0051246A" w:rsidRDefault="0051246A" w:rsidP="00C37A7D">
      <w:pPr>
        <w:ind w:firstLine="720"/>
      </w:pPr>
    </w:p>
    <w:p w:rsidR="0051246A" w:rsidRDefault="0051246A" w:rsidP="00C37A7D">
      <w:pPr>
        <w:ind w:firstLine="720"/>
      </w:pPr>
    </w:p>
    <w:p w:rsidR="00F6061B" w:rsidRDefault="00F6061B" w:rsidP="00C37A7D">
      <w:pPr>
        <w:ind w:firstLine="720"/>
      </w:pPr>
    </w:p>
    <w:p w:rsidR="00F6061B" w:rsidRDefault="00F6061B" w:rsidP="00C37A7D">
      <w:pPr>
        <w:ind w:firstLine="720"/>
      </w:pPr>
    </w:p>
    <w:p w:rsidR="00A54A4F" w:rsidRPr="00A54A4F" w:rsidRDefault="00A54A4F" w:rsidP="00A54A4F">
      <w:pPr>
        <w:ind w:firstLine="720"/>
      </w:pPr>
      <w:r w:rsidRPr="00A54A4F">
        <w:lastRenderedPageBreak/>
        <w:t>According to the black video, theology is a theological perception whose origin is the black- American seminarians and scholars who resided initially in the United States and later relocated to various locations in other parts of the world. On the other hand, the idea of whiteness refers to the theological perspective or believes, of the black people based on white religious opinions and ideologies. Civil rights movements were movements which were formed in the early 1950s to improve the wellbeing of black Americans, and their principal purpose was to fight for social justice. However, black theology rejects the idea of whiteness. This work seeks to address how the rejection of the whiteness relates to the civil rights movements.</w:t>
      </w:r>
    </w:p>
    <w:p w:rsidR="00A54A4F" w:rsidRPr="00A54A4F" w:rsidRDefault="00A54A4F" w:rsidP="00A54A4F">
      <w:pPr>
        <w:ind w:firstLine="720"/>
      </w:pPr>
      <w:r w:rsidRPr="00A54A4F">
        <w:t>In the video about </w:t>
      </w:r>
      <w:r w:rsidRPr="00A54A4F">
        <w:rPr>
          <w:i/>
          <w:iCs/>
        </w:rPr>
        <w:t>black student theology</w:t>
      </w:r>
      <w:r w:rsidRPr="00A54A4F">
        <w:t xml:space="preserve">, James Cole talks clearly about his struggles as a black student, including the struggles the black people undergo. In this context, Cole talks about the struggles he experienced as he tries to explain to people about God and theology. He is questioning the idea behind black people not allowed to explain the importance of educational theologies in Europe and America </w:t>
      </w:r>
      <w:r>
        <w:t>(Cone,</w:t>
      </w:r>
      <w:r w:rsidRPr="00A54A4F">
        <w:t xml:space="preserve"> 2018). </w:t>
      </w:r>
      <w:r>
        <w:t xml:space="preserve"> </w:t>
      </w:r>
      <w:r w:rsidRPr="00A54A4F">
        <w:t>. Cole is describing the struggles of the black men as he is forced to disclose what God has to do with the efforts of the black men for liberalization. Therefore, according to this video, the state of Cole being black is the main criterion for doing theology and one of the best theology tools in the struggle for equality and American justice. He maintained the appearance of the black theology on the America society scene…due to the primary failure of the white religionist to relate the gospel of Jesus”. Furthermore, according to Cole, through theology, the civil rights of the black people are expressed, thus teaching people about liberation and the struggle against societal dehumanization.</w:t>
      </w:r>
    </w:p>
    <w:p w:rsidR="00A54A4F" w:rsidRPr="00A54A4F" w:rsidRDefault="00A54A4F" w:rsidP="00A54A4F">
      <w:pPr>
        <w:ind w:firstLine="720"/>
      </w:pPr>
      <w:r w:rsidRPr="00A54A4F">
        <w:lastRenderedPageBreak/>
        <w:t>In this video, </w:t>
      </w:r>
      <w:r w:rsidRPr="00A54A4F">
        <w:rPr>
          <w:i/>
          <w:iCs/>
        </w:rPr>
        <w:t>civil rights and black power</w:t>
      </w:r>
      <w:r w:rsidRPr="00A54A4F">
        <w:t>, Cole talks about the power of the black Americans and their civil rights during the 1960s. In this video, through the use of religion as the liberation identity, and the hear</w:t>
      </w:r>
      <w:r>
        <w:t>t of the Christian gospel, Cole shows white people</w:t>
      </w:r>
      <w:r w:rsidRPr="00A54A4F">
        <w:t xml:space="preserve"> the significance of the justice and civil rights to the black. As he puts at the beginning of the video, Cole states that “I wanted to speak on behalf of the voiceless black masses in the name of Jesus whose gospel had been distorted through theology and preaching”. Through the video, Cole shows that black power provides people with a new method of defining distinctiveness of theology in the black church </w:t>
      </w:r>
      <w:r>
        <w:t>(</w:t>
      </w:r>
      <w:r w:rsidRPr="00A54A4F">
        <w:t>Cone, 2018</w:t>
      </w:r>
      <w:r>
        <w:t xml:space="preserve">). </w:t>
      </w:r>
      <w:r w:rsidRPr="00A54A4F">
        <w:t>Moreover, through the video, Cole helps the black men with the right message about liberation. He shows the black community the supremacy the white people have denied them, and thus through the gospel, their humanity would be restored.  </w:t>
      </w:r>
    </w:p>
    <w:p w:rsidR="00A54A4F" w:rsidRPr="00A54A4F" w:rsidRDefault="00A54A4F" w:rsidP="00A54A4F">
      <w:pPr>
        <w:ind w:firstLine="720"/>
      </w:pPr>
      <w:r w:rsidRPr="00A54A4F">
        <w:t>In this video, </w:t>
      </w:r>
      <w:r w:rsidRPr="00A54A4F">
        <w:rPr>
          <w:i/>
          <w:iCs/>
        </w:rPr>
        <w:t>the womanist theology</w:t>
      </w:r>
      <w:r w:rsidRPr="00A54A4F">
        <w:t>, Jacquelyn Grant talks about the invisibility of the black women in theology. Grant argues that black people should be excluded in the religion since God and Jesus did not discriminate people based on their skin color.</w:t>
      </w:r>
    </w:p>
    <w:p w:rsidR="00A54A4F" w:rsidRDefault="00A54A4F" w:rsidP="00A54A4F">
      <w:pPr>
        <w:ind w:firstLine="720"/>
      </w:pPr>
      <w:r w:rsidRPr="00A54A4F">
        <w:t>In conclusion, based on the video provided, it is evident that religion plays a significant part in the promotion of black community justice</w:t>
      </w:r>
      <w:r>
        <w:t xml:space="preserve"> and equality of civil rights.</w:t>
      </w:r>
      <w:r w:rsidRPr="00A54A4F">
        <w:t> He shows the black community the supremacy the white people have denied them, and thus through the gospel, their humanity would be restored</w:t>
      </w:r>
      <w:r>
        <w:t>.</w:t>
      </w:r>
    </w:p>
    <w:p w:rsidR="00A54A4F" w:rsidRDefault="00A54A4F" w:rsidP="00A54A4F"/>
    <w:p w:rsidR="00A54A4F" w:rsidRDefault="00A54A4F" w:rsidP="00A54A4F"/>
    <w:p w:rsidR="00A54A4F" w:rsidRDefault="00A54A4F" w:rsidP="00A54A4F"/>
    <w:p w:rsidR="00A54A4F" w:rsidRDefault="00A54A4F" w:rsidP="00A54A4F">
      <w:bookmarkStart w:id="0" w:name="_GoBack"/>
      <w:bookmarkEnd w:id="0"/>
    </w:p>
    <w:p w:rsidR="00A54A4F" w:rsidRDefault="00A54A4F" w:rsidP="00A54A4F"/>
    <w:p w:rsidR="00A54A4F" w:rsidRDefault="00A54A4F" w:rsidP="00A54A4F">
      <w:pPr>
        <w:jc w:val="center"/>
      </w:pPr>
      <w:r>
        <w:t>References</w:t>
      </w:r>
    </w:p>
    <w:p w:rsidR="00A54A4F" w:rsidRDefault="00A54A4F" w:rsidP="00A54A4F">
      <w:r w:rsidRPr="00A54A4F">
        <w:t>Cone, J. (2018). </w:t>
      </w:r>
      <w:r w:rsidRPr="00A54A4F">
        <w:rPr>
          <w:i/>
          <w:iCs/>
        </w:rPr>
        <w:t>Black theology and black power</w:t>
      </w:r>
      <w:r w:rsidRPr="00A54A4F">
        <w:t xml:space="preserve">. </w:t>
      </w:r>
      <w:proofErr w:type="spellStart"/>
      <w:r w:rsidRPr="00A54A4F">
        <w:t>Orbis</w:t>
      </w:r>
      <w:proofErr w:type="spellEnd"/>
      <w:r w:rsidRPr="00A54A4F">
        <w:t xml:space="preserve"> Books.</w:t>
      </w:r>
    </w:p>
    <w:p w:rsidR="00A54A4F" w:rsidRDefault="00A54A4F" w:rsidP="00A54A4F">
      <w:r w:rsidRPr="00A54A4F">
        <w:t>Cone, J. H., &amp; Wilmore, G. S. (Eds.). (1993). Black theology: A documentary history.</w:t>
      </w:r>
    </w:p>
    <w:p w:rsidR="00A54A4F" w:rsidRDefault="00A54A4F" w:rsidP="00A54A4F">
      <w:r w:rsidRPr="00A54A4F">
        <w:t>Smith, Y. (2008). Womanist theology: Empowering black women through Christian education. </w:t>
      </w:r>
      <w:r w:rsidRPr="00A54A4F">
        <w:rPr>
          <w:i/>
          <w:iCs/>
        </w:rPr>
        <w:t>Black Theology</w:t>
      </w:r>
      <w:r w:rsidRPr="00A54A4F">
        <w:t>, </w:t>
      </w:r>
      <w:r w:rsidRPr="00A54A4F">
        <w:rPr>
          <w:i/>
          <w:iCs/>
        </w:rPr>
        <w:t>6</w:t>
      </w:r>
      <w:r w:rsidRPr="00A54A4F">
        <w:t>(2), 200-220.</w:t>
      </w:r>
    </w:p>
    <w:p w:rsidR="00A54A4F" w:rsidRPr="00A54A4F" w:rsidRDefault="00A54A4F" w:rsidP="00A54A4F"/>
    <w:p w:rsidR="00F6061B" w:rsidRDefault="00F6061B" w:rsidP="00C37A7D">
      <w:pPr>
        <w:ind w:firstLine="720"/>
      </w:pPr>
    </w:p>
    <w:sectPr w:rsidR="00F6061B" w:rsidSect="00BA24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80A" w:rsidRDefault="00A3480A" w:rsidP="0025312B">
      <w:pPr>
        <w:spacing w:after="0" w:line="240" w:lineRule="auto"/>
      </w:pPr>
      <w:r>
        <w:separator/>
      </w:r>
    </w:p>
  </w:endnote>
  <w:endnote w:type="continuationSeparator" w:id="0">
    <w:p w:rsidR="00A3480A" w:rsidRDefault="00A3480A" w:rsidP="00253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80A" w:rsidRDefault="00A3480A" w:rsidP="0025312B">
      <w:pPr>
        <w:spacing w:after="0" w:line="240" w:lineRule="auto"/>
      </w:pPr>
      <w:r>
        <w:separator/>
      </w:r>
    </w:p>
  </w:footnote>
  <w:footnote w:type="continuationSeparator" w:id="0">
    <w:p w:rsidR="00A3480A" w:rsidRDefault="00A3480A" w:rsidP="00253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09" w:rsidRDefault="00BA2409" w:rsidP="00BA2409">
    <w:pPr>
      <w:rPr>
        <w:b/>
      </w:rPr>
    </w:pPr>
    <w:r>
      <w:rPr>
        <w:b/>
      </w:rPr>
      <w:t>W</w:t>
    </w:r>
    <w:r w:rsidRPr="00433F3B">
      <w:rPr>
        <w:b/>
      </w:rPr>
      <w:t>hy Black Theology rejects the idea of whiteness</w:t>
    </w:r>
    <w:r>
      <w:rPr>
        <w:b/>
      </w:rPr>
      <w:t>.</w:t>
    </w:r>
  </w:p>
  <w:p w:rsidR="00C704A5" w:rsidRPr="0025312B" w:rsidRDefault="00C704A5" w:rsidP="0051246A">
    <w:pPr>
      <w:pStyle w:val="Header"/>
      <w:jc w:val="center"/>
      <w:rPr>
        <w:color w:val="948A54" w:themeColor="background2" w:themeShade="8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09" w:rsidRDefault="00BA2409" w:rsidP="00BA2409">
    <w:pPr>
      <w:rPr>
        <w:b/>
      </w:rPr>
    </w:pPr>
    <w:r>
      <w:t xml:space="preserve">Running head: </w:t>
    </w:r>
    <w:r>
      <w:rPr>
        <w:b/>
      </w:rPr>
      <w:t>W</w:t>
    </w:r>
    <w:r w:rsidRPr="00433F3B">
      <w:rPr>
        <w:b/>
      </w:rPr>
      <w:t>hy Black Theology rejects the idea of whiteness</w:t>
    </w:r>
    <w:r>
      <w:rPr>
        <w:b/>
      </w:rPr>
      <w:t>.</w:t>
    </w:r>
  </w:p>
  <w:p w:rsidR="00BA2409" w:rsidRDefault="00BA24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12B"/>
    <w:rsid w:val="0025312B"/>
    <w:rsid w:val="00310CD6"/>
    <w:rsid w:val="003C7DF0"/>
    <w:rsid w:val="00433F3B"/>
    <w:rsid w:val="0051246A"/>
    <w:rsid w:val="0078307C"/>
    <w:rsid w:val="00797995"/>
    <w:rsid w:val="00A3480A"/>
    <w:rsid w:val="00A54A4F"/>
    <w:rsid w:val="00B769A6"/>
    <w:rsid w:val="00BA2409"/>
    <w:rsid w:val="00C37A7D"/>
    <w:rsid w:val="00C704A5"/>
    <w:rsid w:val="00D56677"/>
    <w:rsid w:val="00DA6BFE"/>
    <w:rsid w:val="00F1741D"/>
    <w:rsid w:val="00F6061B"/>
    <w:rsid w:val="00FB5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294ACE"/>
  <w15:docId w15:val="{2E566938-7C5E-4F32-ACF9-AD7F498A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12B"/>
    <w:pPr>
      <w:spacing w:after="160" w:line="480" w:lineRule="auto"/>
    </w:pPr>
    <w:rPr>
      <w:rFonts w:ascii="Times New Roman" w:hAnsi="Times New Roman"/>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12B"/>
    <w:rPr>
      <w:rFonts w:ascii="Times New Roman" w:hAnsi="Times New Roman"/>
      <w:color w:val="000000" w:themeColor="text1"/>
      <w:sz w:val="24"/>
    </w:rPr>
  </w:style>
  <w:style w:type="paragraph" w:styleId="Footer">
    <w:name w:val="footer"/>
    <w:basedOn w:val="Normal"/>
    <w:link w:val="FooterChar"/>
    <w:uiPriority w:val="99"/>
    <w:unhideWhenUsed/>
    <w:rsid w:val="00253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12B"/>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21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2020-06-25T00:35:00Z</dcterms:created>
  <dcterms:modified xsi:type="dcterms:W3CDTF">2020-06-25T00:35:00Z</dcterms:modified>
</cp:coreProperties>
</file>